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02" w:rsidRPr="005176E5" w:rsidRDefault="00C60D2B" w:rsidP="005176E5">
      <w:r>
        <w:rPr>
          <w:noProof/>
        </w:rPr>
        <w:pict>
          <v:shapetype id="_x0000_t202" coordsize="21600,21600" o:spt="202" path="m,l,21600r21600,l21600,xe">
            <v:stroke joinstyle="miter"/>
            <v:path gradientshapeok="t" o:connecttype="rect"/>
          </v:shapetype>
          <v:shape id="_x0000_s1026" type="#_x0000_t202" style="position:absolute;margin-left:-29.25pt;margin-top:60.75pt;width:539.55pt;height:567.45pt;z-index:251660288" stroked="f">
            <v:textbox>
              <w:txbxContent>
                <w:p w:rsidR="00425B25" w:rsidRDefault="00425B25" w:rsidP="00425B25">
                  <w:pPr>
                    <w:pStyle w:val="NoSpacing"/>
                  </w:pPr>
                  <w:r>
                    <w:t>Hello Students and Parents,</w:t>
                  </w:r>
                </w:p>
                <w:p w:rsidR="00425B25" w:rsidRDefault="00425B25" w:rsidP="00425B25">
                  <w:pPr>
                    <w:pStyle w:val="NoSpacing"/>
                  </w:pPr>
                </w:p>
                <w:p w:rsidR="00425B25" w:rsidRDefault="00425B25" w:rsidP="00425B25">
                  <w:pPr>
                    <w:pStyle w:val="NoSpacing"/>
                  </w:pPr>
                  <w:r>
                    <w:t xml:space="preserve">This is the annual “back to school” information </w:t>
                  </w:r>
                  <w:proofErr w:type="gramStart"/>
                  <w:r>
                    <w:t>letter,</w:t>
                  </w:r>
                  <w:proofErr w:type="gramEnd"/>
                  <w:r>
                    <w:t xml:space="preserve"> and we hope it finds you relaxing and enjoying your summer.  On the back of this letter, please find important dates, times, and other relevant information regarding the start of the 2014-15 school </w:t>
                  </w:r>
                  <w:proofErr w:type="gramStart"/>
                  <w:r>
                    <w:t>year</w:t>
                  </w:r>
                  <w:proofErr w:type="gramEnd"/>
                  <w:r>
                    <w:t>.  You will also notice the 2014-15 School Year Calendar enclosed.  If you have any questions, please do not hesitate to contact the high school office at 892.5585 or check the school website</w:t>
                  </w:r>
                  <w:r w:rsidR="00C060ED">
                    <w:t xml:space="preserve"> </w:t>
                  </w:r>
                  <w:r>
                    <w:t>(</w:t>
                  </w:r>
                  <w:hyperlink r:id="rId5" w:history="1">
                    <w:r w:rsidRPr="00466B95">
                      <w:rPr>
                        <w:rStyle w:val="Hyperlink"/>
                      </w:rPr>
                      <w:t>www.allendale.k12.mi.us/schools/highschool</w:t>
                    </w:r>
                  </w:hyperlink>
                  <w:r>
                    <w:t xml:space="preserve">), or email me at </w:t>
                  </w:r>
                  <w:hyperlink r:id="rId6" w:history="1">
                    <w:r w:rsidRPr="00466B95">
                      <w:rPr>
                        <w:rStyle w:val="Hyperlink"/>
                      </w:rPr>
                      <w:t>remenapdan@allendale.k12.mi.us</w:t>
                    </w:r>
                  </w:hyperlink>
                  <w:r>
                    <w:t>.  The High School Office will open on August 11</w:t>
                  </w:r>
                  <w:r w:rsidRPr="008E0127">
                    <w:rPr>
                      <w:vertAlign w:val="superscript"/>
                    </w:rPr>
                    <w:t>th</w:t>
                  </w:r>
                  <w:r>
                    <w:t xml:space="preserve">for the year.  </w:t>
                  </w:r>
                </w:p>
                <w:p w:rsidR="00425B25" w:rsidRDefault="00425B25" w:rsidP="00425B25">
                  <w:pPr>
                    <w:pStyle w:val="NoSpacing"/>
                  </w:pPr>
                </w:p>
                <w:p w:rsidR="00425B25" w:rsidRDefault="00425B25" w:rsidP="00425B25">
                  <w:pPr>
                    <w:pStyle w:val="NoSpacing"/>
                  </w:pPr>
                  <w:r>
                    <w:t xml:space="preserve">Once again, we have some new staff to welcome to AHS.  Mr. JT Hogan has joined us to serve as the Athletic Director for the Middle and High School.  Mr. Hogan replaces Scott </w:t>
                  </w:r>
                  <w:proofErr w:type="spellStart"/>
                  <w:r>
                    <w:t>Daling</w:t>
                  </w:r>
                  <w:proofErr w:type="spellEnd"/>
                  <w:r>
                    <w:t xml:space="preserve"> who returned to the classroom full time.  Mr. Hogan served as the Athletic Director for Kingsley High School prior to arriving at Allendale.  We are excited to have him on board as the director of Falcon Athletics.  </w:t>
                  </w:r>
                </w:p>
                <w:p w:rsidR="00425B25" w:rsidRDefault="00425B25" w:rsidP="00425B25">
                  <w:pPr>
                    <w:pStyle w:val="NoSpacing"/>
                  </w:pPr>
                </w:p>
                <w:p w:rsidR="00425B25" w:rsidRDefault="00425B25" w:rsidP="00425B25">
                  <w:pPr>
                    <w:pStyle w:val="NoSpacing"/>
                  </w:pPr>
                  <w:r>
                    <w:t xml:space="preserve">Please pay special attention to the dates on the back of this correspondence, especially the Open House/Orientation dates and times.  </w:t>
                  </w:r>
                  <w:r w:rsidRPr="0085107B">
                    <w:rPr>
                      <w:u w:val="single"/>
                    </w:rPr>
                    <w:t>PLEASE BRING YOUR CHILD’S SCHEDULE WITH YOU ON THIS DAY!</w:t>
                  </w:r>
                  <w:r>
                    <w:t xml:space="preserve">  You will be going through your child’s schedule and meeting his/her teachers during this time.  </w:t>
                  </w:r>
                </w:p>
                <w:p w:rsidR="00425B25" w:rsidRDefault="00425B25" w:rsidP="00425B25">
                  <w:pPr>
                    <w:pStyle w:val="NoSpacing"/>
                  </w:pPr>
                </w:p>
                <w:p w:rsidR="00425B25" w:rsidRDefault="00425B25" w:rsidP="00425B25">
                  <w:pPr>
                    <w:pStyle w:val="NoSpacing"/>
                  </w:pPr>
                  <w:r>
                    <w:t>In the past, the 9</w:t>
                  </w:r>
                  <w:r w:rsidRPr="00AD22E7">
                    <w:rPr>
                      <w:vertAlign w:val="superscript"/>
                    </w:rPr>
                    <w:t>th</w:t>
                  </w:r>
                  <w:r>
                    <w:t xml:space="preserve"> grade class has started the school year one day before grades 10-12.  Because of changes in pupil accounting, we can no longer hold this day.  However, due to the importance and popularity of the program, we are going to run a 9</w:t>
                  </w:r>
                  <w:r w:rsidRPr="008E0127">
                    <w:rPr>
                      <w:vertAlign w:val="superscript"/>
                    </w:rPr>
                    <w:t>th</w:t>
                  </w:r>
                  <w:r>
                    <w:t xml:space="preserve"> grade orientation on August 28</w:t>
                  </w:r>
                  <w:r w:rsidRPr="008E0127">
                    <w:rPr>
                      <w:vertAlign w:val="superscript"/>
                    </w:rPr>
                    <w:t>th</w:t>
                  </w:r>
                  <w:r>
                    <w:t xml:space="preserve"> from 7:45 – 11:30.  We are asking all 9</w:t>
                  </w:r>
                  <w:r w:rsidRPr="008E0127">
                    <w:rPr>
                      <w:vertAlign w:val="superscript"/>
                    </w:rPr>
                    <w:t>th</w:t>
                  </w:r>
                  <w:r>
                    <w:t xml:space="preserve"> graders to arrive on this day to “learn the ropes” about AHS.  This is an opportunity for 9</w:t>
                  </w:r>
                  <w:r w:rsidRPr="00AD22E7">
                    <w:rPr>
                      <w:vertAlign w:val="superscript"/>
                    </w:rPr>
                    <w:t>th</w:t>
                  </w:r>
                  <w:r>
                    <w:t xml:space="preserve"> grade students to become familiar with the building, determine where their classes are located, get used to their lockers, etc., without the stress of 500 other students in the hallways.  Bus transportation and lunch will be provided on this day.  PLEASE see to it that your 9</w:t>
                  </w:r>
                  <w:r w:rsidRPr="008E0127">
                    <w:rPr>
                      <w:vertAlign w:val="superscript"/>
                    </w:rPr>
                    <w:t>th</w:t>
                  </w:r>
                  <w:r>
                    <w:t xml:space="preserve"> grade son/daughter attends this program.</w:t>
                  </w:r>
                </w:p>
                <w:p w:rsidR="00425B25" w:rsidRDefault="00425B25" w:rsidP="00425B25">
                  <w:pPr>
                    <w:pStyle w:val="NoSpacing"/>
                  </w:pPr>
                </w:p>
                <w:p w:rsidR="00425B25" w:rsidRDefault="00425B25" w:rsidP="00425B25">
                  <w:pPr>
                    <w:pStyle w:val="NoSpacing"/>
                  </w:pPr>
                  <w:r>
                    <w:t xml:space="preserve">One final important reminder:  PLEASE update your census verification report form and </w:t>
                  </w:r>
                  <w:r w:rsidRPr="0085107B">
                    <w:rPr>
                      <w:u w:val="single"/>
                    </w:rPr>
                    <w:t>PLEASE INCLUDE A WORKING, ACCURATE EMAIL ADDRESS!</w:t>
                  </w:r>
                  <w:r>
                    <w:t xml:space="preserve">  Email is one of the most convenient and commonly used forms of communication between school and home.  Thank you for taking the time to look this document over and provide accurate information on it.  It is very helpful to us and helps us to communicate home more accurately and efficiently.</w:t>
                  </w:r>
                </w:p>
                <w:p w:rsidR="00425B25" w:rsidRDefault="00425B25" w:rsidP="00425B25">
                  <w:pPr>
                    <w:pStyle w:val="NoSpacing"/>
                  </w:pPr>
                </w:p>
                <w:p w:rsidR="00425B25" w:rsidRDefault="00425B25" w:rsidP="00425B25">
                  <w:pPr>
                    <w:pStyle w:val="NoSpacing"/>
                  </w:pPr>
                  <w:r>
                    <w:t xml:space="preserve">Please check the website frequently for updates of important dates and information; you can also follow us on </w:t>
                  </w:r>
                  <w:proofErr w:type="spellStart"/>
                  <w:r>
                    <w:t>Facebook</w:t>
                  </w:r>
                  <w:proofErr w:type="spellEnd"/>
                  <w:r>
                    <w:t xml:space="preserve"> and Twitter @</w:t>
                  </w:r>
                  <w:proofErr w:type="spellStart"/>
                  <w:r>
                    <w:t>AllendaleHigh</w:t>
                  </w:r>
                  <w:proofErr w:type="spellEnd"/>
                  <w:r>
                    <w:t xml:space="preserve"> for quick updates and communication.  We are looking forward to another GREAT school year.</w:t>
                  </w:r>
                </w:p>
                <w:p w:rsidR="00425B25" w:rsidRDefault="00425B25" w:rsidP="00425B25">
                  <w:pPr>
                    <w:pStyle w:val="NoSpacing"/>
                  </w:pPr>
                </w:p>
                <w:p w:rsidR="00425B25" w:rsidRDefault="00425B25" w:rsidP="00425B25">
                  <w:pPr>
                    <w:pStyle w:val="NoSpacing"/>
                  </w:pPr>
                  <w:r>
                    <w:t>Thank you and GO Falcons!</w:t>
                  </w:r>
                </w:p>
                <w:p w:rsidR="00425B25" w:rsidRDefault="00425B25" w:rsidP="00425B25">
                  <w:pPr>
                    <w:pStyle w:val="NoSpacing"/>
                  </w:pPr>
                </w:p>
                <w:p w:rsidR="00425B25" w:rsidRDefault="00425B25" w:rsidP="00425B25">
                  <w:pPr>
                    <w:pStyle w:val="NoSpacing"/>
                  </w:pPr>
                </w:p>
                <w:p w:rsidR="00425B25" w:rsidRDefault="00425B25" w:rsidP="00425B25">
                  <w:pPr>
                    <w:pStyle w:val="NoSpacing"/>
                  </w:pPr>
                  <w:r>
                    <w:t>Mr. Dan Remenap</w:t>
                  </w:r>
                </w:p>
                <w:p w:rsidR="00425B25" w:rsidRDefault="00425B25" w:rsidP="00425B25">
                  <w:pPr>
                    <w:pStyle w:val="NoSpacing"/>
                  </w:pPr>
                  <w:r>
                    <w:t>Principal</w:t>
                  </w:r>
                </w:p>
                <w:p w:rsidR="00425B25" w:rsidRDefault="00425B25" w:rsidP="00425B25">
                  <w:pPr>
                    <w:pStyle w:val="NoSpacing"/>
                  </w:pPr>
                  <w:r>
                    <w:t>Allendale High School</w:t>
                  </w:r>
                </w:p>
                <w:p w:rsidR="001B46C7" w:rsidRPr="001B46C7" w:rsidRDefault="001B46C7" w:rsidP="001B46C7">
                  <w:pPr>
                    <w:jc w:val="center"/>
                    <w:rPr>
                      <w:sz w:val="52"/>
                      <w:szCs w:val="52"/>
                    </w:rPr>
                  </w:pPr>
                </w:p>
              </w:txbxContent>
            </v:textbox>
          </v:shape>
        </w:pict>
      </w:r>
      <w:r>
        <w:rPr>
          <w:noProof/>
        </w:rPr>
        <w:pict>
          <v:shape id="_x0000_s1027" type="#_x0000_t202" style="position:absolute;margin-left:303.3pt;margin-top:637.2pt;width:218.7pt;height:65.7pt;z-index:251661312" stroked="f">
            <v:textbox>
              <w:txbxContent>
                <w:p w:rsidR="001342B3" w:rsidRDefault="00E04D83" w:rsidP="001342B3">
                  <w:pPr>
                    <w:pStyle w:val="BasicParagraph"/>
                    <w:jc w:val="right"/>
                    <w:rPr>
                      <w:rFonts w:ascii="Stone Sans Bold" w:hAnsi="Stone Sans Bold" w:cs="Stone Sans Bold"/>
                      <w:b/>
                      <w:bCs/>
                      <w:sz w:val="20"/>
                      <w:szCs w:val="20"/>
                    </w:rPr>
                  </w:pPr>
                  <w:r>
                    <w:rPr>
                      <w:rFonts w:ascii="Stone Sans Bold" w:hAnsi="Stone Sans Bold" w:cs="Stone Sans Bold"/>
                      <w:b/>
                      <w:bCs/>
                      <w:sz w:val="20"/>
                      <w:szCs w:val="20"/>
                    </w:rPr>
                    <w:t>Allendale High School</w:t>
                  </w:r>
                </w:p>
                <w:p w:rsidR="001342B3" w:rsidRDefault="001342B3" w:rsidP="001342B3">
                  <w:pPr>
                    <w:pStyle w:val="BasicParagraph"/>
                    <w:jc w:val="right"/>
                    <w:rPr>
                      <w:rFonts w:ascii="Broadway" w:hAnsi="Broadway" w:cs="Broadway"/>
                      <w:color w:val="DD0035"/>
                      <w:sz w:val="20"/>
                      <w:szCs w:val="20"/>
                    </w:rPr>
                  </w:pPr>
                  <w:r>
                    <w:rPr>
                      <w:rFonts w:ascii="Stone Sans" w:hAnsi="Stone Sans" w:cs="Stone Sans"/>
                      <w:sz w:val="20"/>
                      <w:szCs w:val="20"/>
                    </w:rPr>
                    <w:t>10760 68th Avenue, Allendale, MI 49401</w:t>
                  </w:r>
                  <w:r>
                    <w:rPr>
                      <w:rFonts w:ascii="Broadway" w:hAnsi="Broadway" w:cs="Broadway"/>
                      <w:color w:val="DD0035"/>
                      <w:sz w:val="20"/>
                      <w:szCs w:val="20"/>
                    </w:rPr>
                    <w:t xml:space="preserve"> </w:t>
                  </w:r>
                </w:p>
                <w:p w:rsidR="001342B3" w:rsidRDefault="001342B3" w:rsidP="001342B3">
                  <w:pPr>
                    <w:pStyle w:val="BasicParagraph"/>
                    <w:jc w:val="right"/>
                    <w:rPr>
                      <w:rFonts w:ascii="Stone Sans" w:hAnsi="Stone Sans" w:cs="Stone Sans"/>
                      <w:sz w:val="20"/>
                      <w:szCs w:val="20"/>
                    </w:rPr>
                  </w:pPr>
                  <w:r>
                    <w:rPr>
                      <w:rFonts w:ascii="Stone Sans" w:hAnsi="Stone Sans" w:cs="Stone Sans"/>
                      <w:sz w:val="20"/>
                      <w:szCs w:val="20"/>
                    </w:rPr>
                    <w:t>616.892.</w:t>
                  </w:r>
                  <w:r w:rsidR="00E04D83">
                    <w:rPr>
                      <w:rFonts w:ascii="Stone Sans" w:hAnsi="Stone Sans" w:cs="Stone Sans"/>
                      <w:sz w:val="20"/>
                      <w:szCs w:val="20"/>
                    </w:rPr>
                    <w:t>5585</w:t>
                  </w:r>
                  <w:r>
                    <w:rPr>
                      <w:rFonts w:ascii="Stone Sans" w:hAnsi="Stone Sans" w:cs="Stone Sans"/>
                      <w:sz w:val="20"/>
                      <w:szCs w:val="20"/>
                    </w:rPr>
                    <w:t xml:space="preserve"> </w:t>
                  </w:r>
                  <w:r>
                    <w:rPr>
                      <w:rFonts w:ascii="Broadway" w:hAnsi="Broadway" w:cs="Broadway"/>
                      <w:sz w:val="20"/>
                      <w:szCs w:val="20"/>
                    </w:rPr>
                    <w:t>A</w:t>
                  </w:r>
                  <w:r>
                    <w:rPr>
                      <w:rFonts w:ascii="Stone Sans" w:hAnsi="Stone Sans" w:cs="Stone Sans"/>
                      <w:sz w:val="20"/>
                      <w:szCs w:val="20"/>
                    </w:rPr>
                    <w:t xml:space="preserve"> Fax: 616.89</w:t>
                  </w:r>
                  <w:r w:rsidR="00E04D83">
                    <w:rPr>
                      <w:rFonts w:ascii="Stone Sans" w:hAnsi="Stone Sans" w:cs="Stone Sans"/>
                      <w:sz w:val="20"/>
                      <w:szCs w:val="20"/>
                    </w:rPr>
                    <w:t>5</w:t>
                  </w:r>
                  <w:r>
                    <w:rPr>
                      <w:rFonts w:ascii="Stone Sans" w:hAnsi="Stone Sans" w:cs="Stone Sans"/>
                      <w:sz w:val="20"/>
                      <w:szCs w:val="20"/>
                    </w:rPr>
                    <w:t>.</w:t>
                  </w:r>
                  <w:r w:rsidR="00E04D83">
                    <w:rPr>
                      <w:rFonts w:ascii="Stone Sans" w:hAnsi="Stone Sans" w:cs="Stone Sans"/>
                      <w:sz w:val="20"/>
                      <w:szCs w:val="20"/>
                    </w:rPr>
                    <w:t>4280</w:t>
                  </w:r>
                  <w:r>
                    <w:rPr>
                      <w:rFonts w:ascii="Stone Sans" w:hAnsi="Stone Sans" w:cs="Stone Sans"/>
                      <w:sz w:val="20"/>
                      <w:szCs w:val="20"/>
                    </w:rPr>
                    <w:t xml:space="preserve"> </w:t>
                  </w:r>
                </w:p>
                <w:p w:rsidR="001342B3" w:rsidRDefault="001342B3" w:rsidP="001342B3">
                  <w:pPr>
                    <w:pStyle w:val="BasicParagraph"/>
                    <w:jc w:val="right"/>
                    <w:rPr>
                      <w:rFonts w:ascii="Stone Sans" w:hAnsi="Stone Sans" w:cs="Stone Sans"/>
                      <w:color w:val="DD0035"/>
                      <w:sz w:val="20"/>
                      <w:szCs w:val="20"/>
                    </w:rPr>
                  </w:pPr>
                  <w:r>
                    <w:rPr>
                      <w:rFonts w:ascii="Stone Sans" w:hAnsi="Stone Sans" w:cs="Stone Sans"/>
                      <w:sz w:val="20"/>
                      <w:szCs w:val="20"/>
                    </w:rPr>
                    <w:t>www.allendale.k12.mi.us</w:t>
                  </w:r>
                </w:p>
                <w:p w:rsidR="005176E5" w:rsidRDefault="005176E5"/>
              </w:txbxContent>
            </v:textbox>
          </v:shape>
        </w:pict>
      </w:r>
      <w:r w:rsidR="005176E5">
        <w:rPr>
          <w:noProof/>
        </w:rPr>
        <w:drawing>
          <wp:anchor distT="0" distB="0" distL="114300" distR="114300" simplePos="0" relativeHeight="251659264" behindDoc="1" locked="0" layoutInCell="1" allowOverlap="1">
            <wp:simplePos x="0" y="0"/>
            <wp:positionH relativeFrom="column">
              <wp:posOffset>5459730</wp:posOffset>
            </wp:positionH>
            <wp:positionV relativeFrom="paragraph">
              <wp:posOffset>-491490</wp:posOffset>
            </wp:positionV>
            <wp:extent cx="1059180" cy="1234440"/>
            <wp:effectExtent l="19050" t="0" r="7620" b="0"/>
            <wp:wrapNone/>
            <wp:docPr id="8" name="Picture 7" descr="APSLogo-WEB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Logo-WEBONLY.png"/>
                    <pic:cNvPicPr/>
                  </pic:nvPicPr>
                  <pic:blipFill>
                    <a:blip r:embed="rId7"/>
                    <a:stretch>
                      <a:fillRect/>
                    </a:stretch>
                  </pic:blipFill>
                  <pic:spPr>
                    <a:xfrm>
                      <a:off x="0" y="0"/>
                      <a:ext cx="1059180" cy="1234440"/>
                    </a:xfrm>
                    <a:prstGeom prst="rect">
                      <a:avLst/>
                    </a:prstGeom>
                  </pic:spPr>
                </pic:pic>
              </a:graphicData>
            </a:graphic>
          </wp:anchor>
        </w:drawing>
      </w:r>
      <w:r w:rsidR="005176E5" w:rsidRPr="001B46C7">
        <w:rPr>
          <w:noProof/>
          <w:color w:val="D9D9D9" w:themeColor="background1" w:themeShade="D9"/>
        </w:rPr>
        <w:drawing>
          <wp:anchor distT="0" distB="0" distL="114300" distR="114300" simplePos="0" relativeHeight="251658240" behindDoc="1" locked="0" layoutInCell="1" allowOverlap="1">
            <wp:simplePos x="0" y="0"/>
            <wp:positionH relativeFrom="column">
              <wp:posOffset>-586740</wp:posOffset>
            </wp:positionH>
            <wp:positionV relativeFrom="paragraph">
              <wp:posOffset>-594360</wp:posOffset>
            </wp:positionV>
            <wp:extent cx="3215640" cy="9464040"/>
            <wp:effectExtent l="19050" t="0" r="0" b="0"/>
            <wp:wrapNone/>
            <wp:docPr id="7" name="Picture 6" descr="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png"/>
                    <pic:cNvPicPr/>
                  </pic:nvPicPr>
                  <pic:blipFill>
                    <a:blip r:embed="rId8"/>
                    <a:stretch>
                      <a:fillRect/>
                    </a:stretch>
                  </pic:blipFill>
                  <pic:spPr>
                    <a:xfrm>
                      <a:off x="0" y="0"/>
                      <a:ext cx="3215640" cy="9464040"/>
                    </a:xfrm>
                    <a:prstGeom prst="rect">
                      <a:avLst/>
                    </a:prstGeom>
                  </pic:spPr>
                </pic:pic>
              </a:graphicData>
            </a:graphic>
          </wp:anchor>
        </w:drawing>
      </w:r>
    </w:p>
    <w:sectPr w:rsidR="00A95702" w:rsidRPr="005176E5" w:rsidSect="00A957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Bold">
    <w:panose1 w:val="00000000000000000000"/>
    <w:charset w:val="00"/>
    <w:family w:val="swiss"/>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6E2"/>
    <w:rsid w:val="00092113"/>
    <w:rsid w:val="001342B3"/>
    <w:rsid w:val="00136404"/>
    <w:rsid w:val="001576E2"/>
    <w:rsid w:val="001B46C7"/>
    <w:rsid w:val="00425B25"/>
    <w:rsid w:val="0046668B"/>
    <w:rsid w:val="00492C11"/>
    <w:rsid w:val="005176E5"/>
    <w:rsid w:val="005C37FC"/>
    <w:rsid w:val="005F617E"/>
    <w:rsid w:val="00677AB9"/>
    <w:rsid w:val="00694C0F"/>
    <w:rsid w:val="006F29DA"/>
    <w:rsid w:val="00A95702"/>
    <w:rsid w:val="00C060ED"/>
    <w:rsid w:val="00C145BF"/>
    <w:rsid w:val="00C60D2B"/>
    <w:rsid w:val="00CF1AC1"/>
    <w:rsid w:val="00E04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6E2"/>
    <w:rPr>
      <w:rFonts w:ascii="Tahoma" w:hAnsi="Tahoma" w:cs="Tahoma"/>
      <w:sz w:val="16"/>
      <w:szCs w:val="16"/>
    </w:rPr>
  </w:style>
  <w:style w:type="character" w:customStyle="1" w:styleId="BalloonTextChar">
    <w:name w:val="Balloon Text Char"/>
    <w:basedOn w:val="DefaultParagraphFont"/>
    <w:link w:val="BalloonText"/>
    <w:uiPriority w:val="99"/>
    <w:semiHidden/>
    <w:rsid w:val="001576E2"/>
    <w:rPr>
      <w:rFonts w:ascii="Tahoma" w:hAnsi="Tahoma" w:cs="Tahoma"/>
      <w:sz w:val="16"/>
      <w:szCs w:val="16"/>
    </w:rPr>
  </w:style>
  <w:style w:type="paragraph" w:customStyle="1" w:styleId="BasicParagraph">
    <w:name w:val="[Basic Paragraph]"/>
    <w:basedOn w:val="Normal"/>
    <w:uiPriority w:val="99"/>
    <w:rsid w:val="001342B3"/>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5F617E"/>
    <w:rPr>
      <w:color w:val="0000FF" w:themeColor="hyperlink"/>
      <w:u w:val="single"/>
    </w:rPr>
  </w:style>
  <w:style w:type="paragraph" w:styleId="NoSpacing">
    <w:name w:val="No Spacing"/>
    <w:uiPriority w:val="1"/>
    <w:qFormat/>
    <w:rsid w:val="00425B2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menapdan@allendale.k12.mi.us" TargetMode="External"/><Relationship Id="rId5" Type="http://schemas.openxmlformats.org/officeDocument/2006/relationships/hyperlink" Target="http://www.allendale.k12.mi.us/schools/highscho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6F51-CCFB-4F67-9B1F-2AB87438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Ottawa Area Intermediate School District</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DeGroot</dc:creator>
  <cp:lastModifiedBy>degrootkri</cp:lastModifiedBy>
  <cp:revision>3</cp:revision>
  <cp:lastPrinted>2013-11-19T18:48:00Z</cp:lastPrinted>
  <dcterms:created xsi:type="dcterms:W3CDTF">2014-08-01T15:39:00Z</dcterms:created>
  <dcterms:modified xsi:type="dcterms:W3CDTF">2014-08-01T15:40:00Z</dcterms:modified>
</cp:coreProperties>
</file>